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Pr="00421A07" w:rsidRDefault="00F8792E" w:rsidP="005B6473">
      <w:pPr>
        <w:jc w:val="center"/>
        <w:rPr>
          <w:rFonts w:ascii="Arial" w:eastAsia="Times New Roman" w:hAnsi="Arial" w:cs="Arial"/>
          <w:b/>
          <w:bCs/>
          <w:sz w:val="36"/>
          <w:szCs w:val="36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25494975" w:rsidR="003C1410" w:rsidRPr="00937A16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</w:pPr>
      <w:r w:rsidRPr="00937A1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 w:rsidRPr="00937A1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A9640D" w:rsidRPr="00937A1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</w:t>
      </w:r>
      <w:r w:rsidR="00D24704" w:rsidRPr="00937A1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terno</w:t>
      </w:r>
    </w:p>
    <w:p w14:paraId="45B762AC" w14:textId="77777777" w:rsidR="00925DE7" w:rsidRPr="00937A16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937A16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937A16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937A16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Pr="00937A16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Puesto Nº</w:t>
            </w:r>
          </w:p>
        </w:tc>
        <w:tc>
          <w:tcPr>
            <w:tcW w:w="5913" w:type="dxa"/>
          </w:tcPr>
          <w:p w14:paraId="4A7D83CA" w14:textId="00F2359F" w:rsidR="00A050AE" w:rsidRPr="00937A16" w:rsidRDefault="0061017B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5539EB"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3585</w:t>
            </w:r>
          </w:p>
        </w:tc>
      </w:tr>
      <w:tr w:rsidR="00A050AE" w:rsidRPr="00937A16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Pr="00937A16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Cargo</w:t>
            </w:r>
          </w:p>
        </w:tc>
        <w:tc>
          <w:tcPr>
            <w:tcW w:w="5913" w:type="dxa"/>
          </w:tcPr>
          <w:p w14:paraId="2FC3D532" w14:textId="5917B901" w:rsidR="00A050AE" w:rsidRPr="00937A16" w:rsidRDefault="00D71628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Gestor </w:t>
            </w:r>
            <w:r w:rsidR="00FB090E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Experto</w:t>
            </w:r>
            <w:r w:rsidR="004B31F3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  <w:r w:rsidR="0028206D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Servicio al Cliente</w:t>
            </w:r>
            <w:r w:rsidR="00C83666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-</w:t>
            </w:r>
            <w:r w:rsidR="004B31F3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S</w:t>
            </w:r>
            <w:r w:rsidR="00C83666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ervicio al Cliente</w:t>
            </w:r>
            <w:r w:rsidR="004B31F3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.</w:t>
            </w:r>
            <w:r w:rsidR="00C83666" w:rsidRPr="00937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:rsidRPr="00937A16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937A16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79A98B63" w14:textId="7AAE755E" w:rsidR="008F6DF2" w:rsidRPr="00937A16" w:rsidRDefault="008F6DF2" w:rsidP="00C60E51">
            <w:pPr>
              <w:spacing w:before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Región Huetar Caribe</w:t>
            </w:r>
          </w:p>
          <w:p w14:paraId="038597DC" w14:textId="77777777" w:rsidR="00FD0FEB" w:rsidRPr="00937A16" w:rsidRDefault="008F6DF2" w:rsidP="00D71628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de Sistemas Periféricos</w:t>
            </w:r>
          </w:p>
          <w:p w14:paraId="6BCF4969" w14:textId="5070BD58" w:rsidR="0028206D" w:rsidRPr="00937A16" w:rsidRDefault="00D71628" w:rsidP="00D71628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FD0FEB" w:rsidRPr="00937A16">
              <w:rPr>
                <w:rFonts w:ascii="Arial" w:hAnsi="Arial" w:cs="Arial"/>
                <w:b/>
                <w:sz w:val="24"/>
                <w:szCs w:val="24"/>
              </w:rPr>
              <w:t>Cantonal Guácimo.</w:t>
            </w:r>
          </w:p>
        </w:tc>
      </w:tr>
    </w:tbl>
    <w:p w14:paraId="3EFCFAB2" w14:textId="77777777" w:rsidR="00C3227A" w:rsidRPr="00937A16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</w:pPr>
    </w:p>
    <w:p w14:paraId="6B3D038A" w14:textId="4246223B" w:rsidR="00A050AE" w:rsidRPr="00937A16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937A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937A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937A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937A16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937A16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Pr="00937A16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Pr="00937A16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2B5A13EC" w14:textId="77777777" w:rsidR="00A050AE" w:rsidRPr="00937A16" w:rsidRDefault="00A050AE" w:rsidP="00FB09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  <w:p w14:paraId="291457D0" w14:textId="77777777" w:rsidR="00A050AE" w:rsidRPr="00937A16" w:rsidRDefault="00FB090E" w:rsidP="00FB09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>Inspeccionar, controlar y/o ejecutar actividades técnicas complejas, en el grupo ocupacional de servicio al cliente, relacionados con la comercialización, catastro de clientes, medición (micromedición de los consumos de agua y servicios de pozos), comunidades prioritarias, con la finalidad de lograr la satisfacción del cliente y la calidad del servicio.</w:t>
            </w:r>
          </w:p>
          <w:p w14:paraId="132D01D2" w14:textId="3767EDA3" w:rsidR="00165894" w:rsidRPr="00937A16" w:rsidRDefault="00165894" w:rsidP="00FB09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70C039F3" w:rsidR="00514258" w:rsidRPr="00937A16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1.2 Salario </w:t>
            </w:r>
          </w:p>
        </w:tc>
        <w:tc>
          <w:tcPr>
            <w:tcW w:w="5913" w:type="dxa"/>
          </w:tcPr>
          <w:p w14:paraId="7AB13277" w14:textId="77777777" w:rsidR="00165894" w:rsidRPr="00937A16" w:rsidRDefault="00165894" w:rsidP="00BA4B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0A704F" w14:textId="071639B9" w:rsidR="00A050AE" w:rsidRPr="00B56EC6" w:rsidRDefault="00366173" w:rsidP="00B56EC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C6">
              <w:rPr>
                <w:rFonts w:ascii="Arial" w:hAnsi="Arial" w:cs="Arial"/>
                <w:color w:val="000000"/>
                <w:sz w:val="24"/>
                <w:szCs w:val="24"/>
              </w:rPr>
              <w:t>Salario Base</w:t>
            </w:r>
            <w:r w:rsidR="002F6A7B" w:rsidRPr="00B56EC6">
              <w:rPr>
                <w:rFonts w:ascii="Arial" w:hAnsi="Arial" w:cs="Arial"/>
                <w:color w:val="000000"/>
                <w:sz w:val="24"/>
                <w:szCs w:val="24"/>
              </w:rPr>
              <w:t>: ¢</w:t>
            </w:r>
            <w:r w:rsidR="0097362B" w:rsidRPr="00B56EC6">
              <w:rPr>
                <w:rFonts w:ascii="Arial" w:hAnsi="Arial" w:cs="Arial"/>
                <w:color w:val="000000"/>
                <w:sz w:val="24"/>
                <w:szCs w:val="24"/>
              </w:rPr>
              <w:t xml:space="preserve">443 </w:t>
            </w:r>
            <w:r w:rsidR="00E8379D" w:rsidRPr="00B56EC6">
              <w:rPr>
                <w:rFonts w:ascii="Arial" w:hAnsi="Arial" w:cs="Arial"/>
                <w:color w:val="000000"/>
                <w:sz w:val="24"/>
                <w:szCs w:val="24"/>
              </w:rPr>
              <w:t>000.00</w:t>
            </w:r>
            <w:r w:rsidR="006518FF" w:rsidRPr="00B56E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084E" w:rsidRPr="00B56EC6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6518FF" w:rsidRPr="00B56E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BB0" w:rsidRPr="00B56EC6">
              <w:rPr>
                <w:rFonts w:ascii="Arial" w:hAnsi="Arial" w:cs="Arial"/>
                <w:color w:val="000000"/>
                <w:sz w:val="24"/>
                <w:szCs w:val="24"/>
              </w:rPr>
              <w:t xml:space="preserve">Pluses según la ley </w:t>
            </w:r>
            <w:r w:rsidR="004E0623" w:rsidRPr="00B56EC6">
              <w:rPr>
                <w:rFonts w:ascii="Arial" w:hAnsi="Arial" w:cs="Arial"/>
                <w:color w:val="000000"/>
                <w:sz w:val="24"/>
                <w:szCs w:val="24"/>
              </w:rPr>
              <w:t>9635*</w:t>
            </w:r>
          </w:p>
          <w:p w14:paraId="619DA537" w14:textId="671EE0D2" w:rsidR="008446FC" w:rsidRPr="00B56EC6" w:rsidRDefault="008446FC" w:rsidP="00B56EC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C6">
              <w:rPr>
                <w:rFonts w:ascii="Arial" w:hAnsi="Arial" w:cs="Arial"/>
                <w:color w:val="000000"/>
                <w:sz w:val="24"/>
                <w:szCs w:val="24"/>
              </w:rPr>
              <w:t xml:space="preserve">Salario Global Transitorio: </w:t>
            </w:r>
            <w:r w:rsidR="00BF761E" w:rsidRPr="00B56EC6">
              <w:rPr>
                <w:rFonts w:ascii="Arial" w:hAnsi="Arial" w:cs="Arial"/>
                <w:color w:val="000000"/>
                <w:sz w:val="24"/>
                <w:szCs w:val="24"/>
              </w:rPr>
              <w:t>¢510 151.00, según Ley Marco de Emp</w:t>
            </w:r>
            <w:r w:rsidR="00197848" w:rsidRPr="00B56EC6">
              <w:rPr>
                <w:rFonts w:ascii="Arial" w:hAnsi="Arial" w:cs="Arial"/>
                <w:color w:val="000000"/>
                <w:sz w:val="24"/>
                <w:szCs w:val="24"/>
              </w:rPr>
              <w:t>leo Público*</w:t>
            </w:r>
          </w:p>
          <w:p w14:paraId="00B36523" w14:textId="77777777" w:rsidR="0066481C" w:rsidRPr="00937A16" w:rsidRDefault="0066481C" w:rsidP="00BA4B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F3D9EE" w14:textId="77777777" w:rsidR="00BA4BCC" w:rsidRPr="00937A16" w:rsidRDefault="00197848" w:rsidP="00BA4B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>*El salario corresponderá según la condición de cada participante y según la directriz ministerial Nº</w:t>
            </w:r>
            <w:r w:rsidR="00165894" w:rsidRPr="0093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001-2023-PLAN.</w:t>
            </w:r>
          </w:p>
          <w:p w14:paraId="75519023" w14:textId="7AE9EB46" w:rsidR="00165894" w:rsidRPr="00937A16" w:rsidRDefault="00165894" w:rsidP="00BA4B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E9E160" w14:textId="5D730CF3" w:rsidR="0066481C" w:rsidRPr="00937A16" w:rsidRDefault="008C03EE" w:rsidP="00937A16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Nota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No se reconocerá pago por concepto de </w:t>
      </w:r>
      <w:proofErr w:type="spellStart"/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>zonaje</w:t>
      </w:r>
      <w:proofErr w:type="spellEnd"/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4C759815" w14:textId="77777777" w:rsidR="00A050AE" w:rsidRPr="00937A16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0D236FCA" w:rsidR="00F8792E" w:rsidRPr="00937A16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937A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7C241DCA" w14:textId="1097CF0A" w:rsidR="00A050AE" w:rsidRPr="00937A16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937A16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937A16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42CF88D6" w14:textId="77777777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C14A4B" w14:textId="385F1EFD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 xml:space="preserve">1. Diplomado o tercer año en una carrera universitaria o </w:t>
            </w:r>
            <w:proofErr w:type="spellStart"/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>parauniversitaria</w:t>
            </w:r>
            <w:proofErr w:type="spellEnd"/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atinente a la especialidad del puesto o</w:t>
            </w:r>
          </w:p>
          <w:p w14:paraId="484BDCD6" w14:textId="77777777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63E36C" w14:textId="34349CA3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Segundo año aprobado en una carrera universitaria o </w:t>
            </w:r>
            <w:proofErr w:type="spellStart"/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>parauniversitaria</w:t>
            </w:r>
            <w:proofErr w:type="spellEnd"/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atinente con la especialidad del puesto y cuatro años de experiencia en labores relacionadas con la especialidad del puesto o</w:t>
            </w:r>
          </w:p>
          <w:p w14:paraId="10186C5F" w14:textId="77777777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022C97" w14:textId="6169F30D" w:rsidR="00825D7C" w:rsidRPr="00937A16" w:rsidRDefault="00825D7C" w:rsidP="00825D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>3. Bachiller en Educación Media o título equivalente y título de técnico en un área atinente con la especialidad del puesto y cuatro años de experiencia en labores relacionadas con la especialidad del puesto.</w:t>
            </w:r>
          </w:p>
          <w:p w14:paraId="0FEDCD09" w14:textId="10D4EC0F" w:rsidR="00D71628" w:rsidRPr="00937A16" w:rsidRDefault="00D71628" w:rsidP="00825D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937A16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937A16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255CC45B" w:rsidR="00A050AE" w:rsidRPr="00937A16" w:rsidRDefault="00A050AE" w:rsidP="00C64E94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:rsidRPr="00937A16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69854A0B" w:rsidR="000F49C7" w:rsidRPr="00937A16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825D7C"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3456C1E6" w14:textId="49C13B62" w:rsidR="000F49C7" w:rsidRPr="00937A16" w:rsidRDefault="000F49C7" w:rsidP="008646CE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937A16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370F5AA2" w:rsidR="00A050AE" w:rsidRPr="00937A16" w:rsidRDefault="00A050AE" w:rsidP="00825D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937A16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937A16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937A16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937A16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937A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937A16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00DFF11B" w14:textId="77777777" w:rsidR="00A050AE" w:rsidRPr="00937A16" w:rsidRDefault="003269A5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organizacional</w:t>
            </w:r>
          </w:p>
          <w:p w14:paraId="5B40684E" w14:textId="77B8A006" w:rsidR="003269A5" w:rsidRPr="00937A16" w:rsidRDefault="003269A5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937A16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937A16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109B9102" w14:textId="79922F15" w:rsidR="008646CE" w:rsidRPr="00937A16" w:rsidRDefault="008646CE" w:rsidP="008646C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Capacidad para aprender e investigar- </w:t>
            </w:r>
            <w:r w:rsidR="00AF5FE9" w:rsidRPr="00937A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Comunicación asertiva- Tolerancia al trabajo bajo presión</w:t>
            </w:r>
            <w:r w:rsidRPr="00937A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4ED9F3A9" w14:textId="2B29CCBF" w:rsidR="00A050AE" w:rsidRPr="00937A16" w:rsidRDefault="00A050AE" w:rsidP="003269A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0F49C7" w:rsidRPr="00937A16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937A16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37A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74C52D1B" w14:textId="77777777" w:rsidR="00B90042" w:rsidRPr="00937A16" w:rsidRDefault="00B90042" w:rsidP="0032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5B99A2" w14:textId="2C4BD8B4" w:rsidR="009F30AD" w:rsidRPr="00937A16" w:rsidRDefault="00825D7C" w:rsidP="0032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ACTIVIDADES GENERALES </w:t>
            </w:r>
          </w:p>
          <w:p w14:paraId="6AB7E351" w14:textId="77777777" w:rsidR="00DA176C" w:rsidRPr="00937A16" w:rsidRDefault="00DA176C" w:rsidP="00DA176C">
            <w:pPr>
              <w:pStyle w:val="Default"/>
            </w:pPr>
          </w:p>
          <w:p w14:paraId="2B9889C5" w14:textId="051A8415" w:rsidR="00DA176C" w:rsidRPr="00937A16" w:rsidRDefault="00DA176C" w:rsidP="00DA176C">
            <w:pPr>
              <w:pStyle w:val="Default"/>
              <w:jc w:val="both"/>
            </w:pPr>
            <w:r w:rsidRPr="00937A16">
              <w:t>1. Apoyar la ejecución de actividades de la contraparte técnica en la inspección y control del cumplimiento de los contratos existentes en la materia.</w:t>
            </w:r>
          </w:p>
          <w:p w14:paraId="15EA2143" w14:textId="77777777" w:rsidR="00DA176C" w:rsidRPr="00937A16" w:rsidRDefault="00DA176C" w:rsidP="00DA176C">
            <w:pPr>
              <w:pStyle w:val="Default"/>
              <w:jc w:val="both"/>
            </w:pPr>
          </w:p>
          <w:p w14:paraId="520AC0E2" w14:textId="77777777" w:rsidR="00DA176C" w:rsidRPr="00937A16" w:rsidRDefault="00DA176C" w:rsidP="00DA176C">
            <w:pPr>
              <w:pStyle w:val="Default"/>
              <w:jc w:val="both"/>
            </w:pPr>
            <w:r w:rsidRPr="00937A16">
              <w:t>2. Participar en la ejecución y evaluación de acciones relacionadas con el sistema de Control Interno del Instituto, en el proceso en que se desempeña.</w:t>
            </w:r>
          </w:p>
          <w:p w14:paraId="01968B20" w14:textId="77777777" w:rsidR="00DA176C" w:rsidRPr="00937A16" w:rsidRDefault="00DA176C" w:rsidP="00DA176C">
            <w:pPr>
              <w:pStyle w:val="Default"/>
              <w:jc w:val="both"/>
            </w:pPr>
          </w:p>
          <w:p w14:paraId="0764091E" w14:textId="77777777" w:rsidR="00DA176C" w:rsidRPr="00937A16" w:rsidRDefault="00DA176C" w:rsidP="00DA176C">
            <w:pPr>
              <w:pStyle w:val="Default"/>
              <w:jc w:val="both"/>
            </w:pPr>
            <w:r w:rsidRPr="00937A16">
              <w:t>3. Elaborar y presentar reportes e informes de acuerdo con los requerimientos de sus superiores.</w:t>
            </w:r>
          </w:p>
          <w:p w14:paraId="23BE8A1C" w14:textId="77777777" w:rsidR="00DA176C" w:rsidRPr="00937A16" w:rsidRDefault="00DA176C" w:rsidP="00DA176C">
            <w:pPr>
              <w:pStyle w:val="Default"/>
              <w:jc w:val="both"/>
            </w:pPr>
          </w:p>
          <w:p w14:paraId="5FC51AB7" w14:textId="77777777" w:rsidR="00DA176C" w:rsidRPr="00937A16" w:rsidRDefault="00DA176C" w:rsidP="00DA176C">
            <w:pPr>
              <w:pStyle w:val="Default"/>
              <w:jc w:val="both"/>
            </w:pPr>
            <w:r w:rsidRPr="00937A16">
              <w:t>4. Elaborar y presentar propuestas de mejoramiento de la gestión del proceso que supervisa y/o relacionadas con el cargo que desempeña.</w:t>
            </w:r>
          </w:p>
          <w:p w14:paraId="279ECC11" w14:textId="77777777" w:rsidR="00DA176C" w:rsidRPr="00937A16" w:rsidRDefault="00DA176C" w:rsidP="00DA176C">
            <w:pPr>
              <w:pStyle w:val="Default"/>
              <w:jc w:val="both"/>
            </w:pPr>
          </w:p>
          <w:p w14:paraId="1207616D" w14:textId="77777777" w:rsidR="00DA176C" w:rsidRPr="00937A16" w:rsidRDefault="00DA176C" w:rsidP="00DA176C">
            <w:pPr>
              <w:pStyle w:val="Default"/>
              <w:jc w:val="both"/>
            </w:pPr>
            <w:r w:rsidRPr="00937A16">
              <w:t xml:space="preserve">5. Participar en actividades de capacitación o grupos de trabajos internos, que se relaciona directamente </w:t>
            </w:r>
            <w:r w:rsidRPr="00937A16">
              <w:lastRenderedPageBreak/>
              <w:t>con las actividades de su cargo y de acuerdo con los requerimientos Institucionales.</w:t>
            </w:r>
          </w:p>
          <w:p w14:paraId="40313D62" w14:textId="77777777" w:rsidR="00DA176C" w:rsidRPr="00937A16" w:rsidRDefault="00DA176C" w:rsidP="00DA176C">
            <w:pPr>
              <w:pStyle w:val="Default"/>
              <w:jc w:val="both"/>
            </w:pPr>
          </w:p>
          <w:p w14:paraId="3C0CA794" w14:textId="77777777" w:rsidR="00DA176C" w:rsidRPr="00937A16" w:rsidRDefault="00DA176C" w:rsidP="00DA176C">
            <w:pPr>
              <w:pStyle w:val="Default"/>
              <w:jc w:val="both"/>
            </w:pPr>
            <w:r w:rsidRPr="00937A16">
              <w:t>6. Realizar otras actividades asignadas por su superior afines con el cargo que desempeña de acuerdo con los requerimientos de su superior.</w:t>
            </w:r>
          </w:p>
          <w:p w14:paraId="2C996697" w14:textId="7A428E96" w:rsidR="00136FB2" w:rsidRPr="00937A16" w:rsidRDefault="00136FB2" w:rsidP="00136F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8761A0" w14:textId="77777777" w:rsidR="00136FB2" w:rsidRPr="00937A16" w:rsidRDefault="00136FB2" w:rsidP="0032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PRINCIPALES</w:t>
            </w:r>
          </w:p>
          <w:p w14:paraId="4F2C585F" w14:textId="140178E3" w:rsidR="00825D7C" w:rsidRPr="00937A16" w:rsidRDefault="00136FB2" w:rsidP="0032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ADE1200" w14:textId="77777777" w:rsidR="00B853A1" w:rsidRPr="00937A16" w:rsidRDefault="00B853A1" w:rsidP="00B853A1">
            <w:pPr>
              <w:pStyle w:val="Default"/>
              <w:jc w:val="both"/>
            </w:pPr>
            <w:r w:rsidRPr="00937A16">
              <w:t>1.</w:t>
            </w:r>
            <w:r w:rsidR="006B53AB" w:rsidRPr="00937A16">
              <w:t xml:space="preserve">Supervisar la programación y organización del trabajo y asignar la herramienta o materiales para las labores de las diferentes cuadrillas en la ejecución de órdenes de trabajo de conexiones, desconexiones y reconexiones, verificaciones, prevenciones de cobro, notificaciones de cobro judicial y nuevos servicios. </w:t>
            </w:r>
          </w:p>
          <w:p w14:paraId="108602DA" w14:textId="77777777" w:rsidR="00B853A1" w:rsidRPr="00937A16" w:rsidRDefault="00B853A1" w:rsidP="00B853A1">
            <w:pPr>
              <w:pStyle w:val="Default"/>
              <w:jc w:val="both"/>
            </w:pPr>
          </w:p>
          <w:p w14:paraId="1B98238F" w14:textId="77777777" w:rsidR="00B853A1" w:rsidRPr="00937A16" w:rsidRDefault="006B53AB" w:rsidP="00B853A1">
            <w:pPr>
              <w:pStyle w:val="Default"/>
              <w:jc w:val="both"/>
            </w:pPr>
            <w:r w:rsidRPr="00937A16">
              <w:t xml:space="preserve">2. Atender clientes, recomendar, resolver, registrar y dar seguimiento a consultas, reclamos o trámites relacionados con la prestación de servicios de agua potable y alcantarillado sanitario, tales como altos consumos, modificaciones a la facturación, elaboración de comprobantes de ingreso, solicitudes de nuevos servicios, reconexiones, arreglos de pago por deudas pendientes, traspasos o cambios de titular, traslado de previstas, exclusión de conexiones, cambios de tarifa, u otros. </w:t>
            </w:r>
          </w:p>
          <w:p w14:paraId="214926EF" w14:textId="77777777" w:rsidR="00B853A1" w:rsidRPr="00937A16" w:rsidRDefault="00B853A1" w:rsidP="00B853A1">
            <w:pPr>
              <w:pStyle w:val="Default"/>
              <w:jc w:val="both"/>
            </w:pPr>
          </w:p>
          <w:p w14:paraId="2E655348" w14:textId="77777777" w:rsidR="00B853A1" w:rsidRPr="00937A16" w:rsidRDefault="006B53AB" w:rsidP="00B853A1">
            <w:pPr>
              <w:pStyle w:val="Default"/>
              <w:jc w:val="both"/>
            </w:pPr>
            <w:r w:rsidRPr="00937A16">
              <w:t xml:space="preserve">3. Inspeccionar y/o controlar actividades relacionadas con la medición del agua en micromedición en la adquisición e instalación de hidrómetros, cajas de protección y accesorios; reparación de hidrómetros, ejecución de las pruebas de funcionamiento y calidad de los hidrómetros. </w:t>
            </w:r>
          </w:p>
          <w:p w14:paraId="1C497BE6" w14:textId="77777777" w:rsidR="00B853A1" w:rsidRPr="00937A16" w:rsidRDefault="00B853A1" w:rsidP="00B853A1">
            <w:pPr>
              <w:pStyle w:val="Default"/>
              <w:jc w:val="both"/>
            </w:pPr>
          </w:p>
          <w:p w14:paraId="3982DD64" w14:textId="77777777" w:rsidR="00B853A1" w:rsidRPr="00937A16" w:rsidRDefault="006B53AB" w:rsidP="00B853A1">
            <w:pPr>
              <w:pStyle w:val="Default"/>
              <w:jc w:val="both"/>
            </w:pPr>
            <w:r w:rsidRPr="00937A16">
              <w:t xml:space="preserve">4. Verificar la transmisión o digitación de lecturas por consumos registrados, como insumo para la emisión de la facturación. </w:t>
            </w:r>
          </w:p>
          <w:p w14:paraId="3DD106D0" w14:textId="77777777" w:rsidR="00B853A1" w:rsidRPr="00937A16" w:rsidRDefault="00B853A1" w:rsidP="00B853A1">
            <w:pPr>
              <w:pStyle w:val="Default"/>
              <w:jc w:val="both"/>
            </w:pPr>
          </w:p>
          <w:p w14:paraId="5410EE5F" w14:textId="77777777" w:rsidR="00B853A1" w:rsidRPr="00937A16" w:rsidRDefault="006B53AB" w:rsidP="00B853A1">
            <w:pPr>
              <w:pStyle w:val="Default"/>
              <w:jc w:val="both"/>
            </w:pPr>
            <w:r w:rsidRPr="00937A16">
              <w:t xml:space="preserve">5. Supervisar las rutas de lectura, reelectura y servicios fraudulentos, así como, la actualización de la base de datos y los registros de clientes de acuerdo con los números de hidrómetro y servicio. </w:t>
            </w:r>
          </w:p>
          <w:p w14:paraId="0AF9F899" w14:textId="77777777" w:rsidR="00B853A1" w:rsidRPr="00937A16" w:rsidRDefault="00B853A1" w:rsidP="00B853A1">
            <w:pPr>
              <w:pStyle w:val="Default"/>
              <w:jc w:val="both"/>
            </w:pPr>
          </w:p>
          <w:p w14:paraId="1913574D" w14:textId="1303047D" w:rsidR="00B853A1" w:rsidRPr="00937A16" w:rsidRDefault="000F43CB" w:rsidP="00B853A1">
            <w:pPr>
              <w:pStyle w:val="Default"/>
              <w:jc w:val="both"/>
            </w:pPr>
            <w:r w:rsidRPr="00937A16">
              <w:lastRenderedPageBreak/>
              <w:t>6</w:t>
            </w:r>
            <w:r w:rsidR="006B53AB" w:rsidRPr="00937A16">
              <w:t xml:space="preserve">. Inspeccionar previo los reportes de los clientes sobre robos de hidrómetros, fugas en hidrómetros y acometidas. </w:t>
            </w:r>
          </w:p>
          <w:p w14:paraId="6DC335AB" w14:textId="77777777" w:rsidR="00B853A1" w:rsidRPr="00937A16" w:rsidRDefault="00B853A1" w:rsidP="00B853A1">
            <w:pPr>
              <w:pStyle w:val="Default"/>
              <w:jc w:val="both"/>
            </w:pPr>
          </w:p>
          <w:p w14:paraId="5F2F8B77" w14:textId="44036758" w:rsidR="00B853A1" w:rsidRPr="00937A16" w:rsidRDefault="000F43CB" w:rsidP="00B853A1">
            <w:pPr>
              <w:pStyle w:val="Default"/>
              <w:jc w:val="both"/>
            </w:pPr>
            <w:r w:rsidRPr="00937A16">
              <w:t>7</w:t>
            </w:r>
            <w:r w:rsidR="006B53AB" w:rsidRPr="00937A16">
              <w:t xml:space="preserve">. Efectuar el análisis y resolver las anomalías en la lectura que afecta la facturación generada por el sistema, imprimiendo el recibo, ordenando las mismas conforme las rutas asignadas. </w:t>
            </w:r>
          </w:p>
          <w:p w14:paraId="11F94DFC" w14:textId="77777777" w:rsidR="00B853A1" w:rsidRPr="00937A16" w:rsidRDefault="00B853A1" w:rsidP="00B853A1">
            <w:pPr>
              <w:pStyle w:val="Default"/>
              <w:jc w:val="both"/>
            </w:pPr>
          </w:p>
          <w:p w14:paraId="7EF5ADF9" w14:textId="11E20F91" w:rsidR="00BA444F" w:rsidRPr="00937A16" w:rsidRDefault="000F43CB" w:rsidP="00B853A1">
            <w:pPr>
              <w:pStyle w:val="Default"/>
              <w:jc w:val="both"/>
            </w:pPr>
            <w:r w:rsidRPr="00937A16">
              <w:t>8</w:t>
            </w:r>
            <w:r w:rsidR="006B53AB" w:rsidRPr="00937A16">
              <w:t>. Registrar la aplicación de pagos, mediante conectividad, así como analizar y establecer el lugar de procedencia y aplicación de cargos varios por desconexión, reconexión.</w:t>
            </w:r>
          </w:p>
          <w:p w14:paraId="0A9A86AA" w14:textId="77777777" w:rsidR="00B853A1" w:rsidRPr="00937A16" w:rsidRDefault="00B853A1" w:rsidP="00B853A1">
            <w:pPr>
              <w:pStyle w:val="Default"/>
              <w:jc w:val="both"/>
            </w:pPr>
          </w:p>
          <w:p w14:paraId="380F0F44" w14:textId="182C59A8" w:rsidR="00B853A1" w:rsidRPr="00937A16" w:rsidRDefault="000F43CB" w:rsidP="00B853A1">
            <w:pPr>
              <w:pStyle w:val="Default"/>
              <w:jc w:val="both"/>
            </w:pPr>
            <w:r w:rsidRPr="00937A16">
              <w:t>9</w:t>
            </w:r>
            <w:r w:rsidR="007920F6" w:rsidRPr="00937A16">
              <w:t>. Analizar y/o actualizar los registros de clientes morosos, a fin de efectuar la depuración del pendiente de cobro y preparar documentos respectivos para notificar y pasar a cobro judicial, cuando sea pertinente o en su defecto, eliminar deudas incobrables, para actualizar la información en el sistema.</w:t>
            </w:r>
          </w:p>
          <w:p w14:paraId="2FD99B11" w14:textId="77777777" w:rsidR="00B853A1" w:rsidRPr="00937A16" w:rsidRDefault="00B853A1" w:rsidP="00B853A1">
            <w:pPr>
              <w:pStyle w:val="Default"/>
              <w:jc w:val="both"/>
            </w:pPr>
          </w:p>
          <w:p w14:paraId="165574AA" w14:textId="39F987BF" w:rsidR="00B853A1" w:rsidRPr="00937A16" w:rsidRDefault="007920F6" w:rsidP="00B853A1">
            <w:pPr>
              <w:pStyle w:val="Default"/>
              <w:jc w:val="both"/>
            </w:pPr>
            <w:r w:rsidRPr="00937A16">
              <w:t>1</w:t>
            </w:r>
            <w:r w:rsidR="000F43CB" w:rsidRPr="00937A16">
              <w:t>0</w:t>
            </w:r>
            <w:r w:rsidRPr="00937A16">
              <w:t>. Analizar y/o registrar los cambios, modificaciones, exclusiones e inclusiones que procedan al sistema, a partir de las inspecciones, revisiones domiciliarias, determinación del tipo y costo por conexión, tasas constructivas y demás cambios que puedan surgir de la información recopilada por el personal de campo y /</w:t>
            </w:r>
            <w:proofErr w:type="spellStart"/>
            <w:r w:rsidRPr="00937A16">
              <w:t>o</w:t>
            </w:r>
            <w:proofErr w:type="spellEnd"/>
            <w:r w:rsidRPr="00937A16">
              <w:t xml:space="preserve"> oficina. </w:t>
            </w:r>
          </w:p>
          <w:p w14:paraId="4ED1374C" w14:textId="77777777" w:rsidR="00B853A1" w:rsidRPr="00937A16" w:rsidRDefault="00B853A1" w:rsidP="00B853A1">
            <w:pPr>
              <w:pStyle w:val="Default"/>
              <w:jc w:val="both"/>
            </w:pPr>
          </w:p>
          <w:p w14:paraId="6B1339E1" w14:textId="196D22D4" w:rsidR="00B853A1" w:rsidRPr="00937A16" w:rsidRDefault="007920F6" w:rsidP="00B853A1">
            <w:pPr>
              <w:pStyle w:val="Default"/>
              <w:jc w:val="both"/>
            </w:pPr>
            <w:r w:rsidRPr="00937A16">
              <w:t>1</w:t>
            </w:r>
            <w:r w:rsidR="000F43CB" w:rsidRPr="00937A16">
              <w:t>1</w:t>
            </w:r>
            <w:r w:rsidRPr="00937A16">
              <w:t xml:space="preserve">. Ejecutar y/o actividades relacionadas con el mercadeo a través de encuestas que evalúen la calidad del servicio brindado. </w:t>
            </w:r>
          </w:p>
          <w:p w14:paraId="3446ADE3" w14:textId="77777777" w:rsidR="00B853A1" w:rsidRPr="00937A16" w:rsidRDefault="00B853A1" w:rsidP="00B853A1">
            <w:pPr>
              <w:pStyle w:val="Default"/>
              <w:jc w:val="both"/>
            </w:pPr>
          </w:p>
          <w:p w14:paraId="385ECA25" w14:textId="7D705FF5" w:rsidR="00B853A1" w:rsidRPr="00937A16" w:rsidRDefault="007920F6" w:rsidP="00B853A1">
            <w:pPr>
              <w:pStyle w:val="Default"/>
              <w:jc w:val="both"/>
            </w:pPr>
            <w:r w:rsidRPr="00937A16">
              <w:t>1</w:t>
            </w:r>
            <w:r w:rsidR="000F43CB" w:rsidRPr="00937A16">
              <w:t>2</w:t>
            </w:r>
            <w:r w:rsidRPr="00937A16">
              <w:t xml:space="preserve">. Ejecutar y/o programas y/o acciones, orientados al mejoramiento de la recaudación desde el punto de vista de las comunidades en riesgo social. </w:t>
            </w:r>
          </w:p>
          <w:p w14:paraId="1C53695C" w14:textId="77777777" w:rsidR="00B853A1" w:rsidRPr="00937A16" w:rsidRDefault="00B853A1" w:rsidP="00B853A1">
            <w:pPr>
              <w:pStyle w:val="Default"/>
              <w:jc w:val="both"/>
            </w:pPr>
          </w:p>
          <w:p w14:paraId="484978B0" w14:textId="77777777" w:rsidR="00033F3F" w:rsidRPr="00937A16" w:rsidRDefault="007920F6" w:rsidP="00B853A1">
            <w:pPr>
              <w:pStyle w:val="Default"/>
              <w:jc w:val="both"/>
            </w:pPr>
            <w:r w:rsidRPr="00937A16">
              <w:t>1</w:t>
            </w:r>
            <w:r w:rsidR="000F43CB" w:rsidRPr="00937A16">
              <w:t>3</w:t>
            </w:r>
            <w:r w:rsidRPr="00937A16">
              <w:t xml:space="preserve">. Ejecutar y/o el registro, actualización, control, custodia y seguimiento de datos de las órdenes de trabajo por averías o interconexiones y otras, generando las órdenes de servicio respectivas en el sistema de gestión de averías. </w:t>
            </w:r>
          </w:p>
          <w:p w14:paraId="52AEAAE3" w14:textId="77777777" w:rsidR="00033F3F" w:rsidRPr="00937A16" w:rsidRDefault="00033F3F" w:rsidP="00B853A1">
            <w:pPr>
              <w:pStyle w:val="Default"/>
              <w:jc w:val="both"/>
            </w:pPr>
          </w:p>
          <w:p w14:paraId="7ADB68EC" w14:textId="27B58A9F" w:rsidR="00B853A1" w:rsidRPr="00937A16" w:rsidRDefault="007920F6" w:rsidP="00B853A1">
            <w:pPr>
              <w:pStyle w:val="Default"/>
              <w:jc w:val="both"/>
            </w:pPr>
            <w:r w:rsidRPr="00937A16">
              <w:lastRenderedPageBreak/>
              <w:t>1</w:t>
            </w:r>
            <w:r w:rsidR="00DA176C" w:rsidRPr="00937A16">
              <w:t>4</w:t>
            </w:r>
            <w:r w:rsidRPr="00937A16">
              <w:t>. Ejecutar y/o actividades relacionadas con la coordinación y comunicación de la información a las cuadrillas, inspectores e ingenieros, Centro de Control Operacional y agencias comerciales, que afecta la prestación de los servicios, por medio de la central de radio.</w:t>
            </w:r>
          </w:p>
          <w:p w14:paraId="5855EB86" w14:textId="77777777" w:rsidR="00B853A1" w:rsidRPr="00937A16" w:rsidRDefault="00B853A1" w:rsidP="00B853A1">
            <w:pPr>
              <w:pStyle w:val="Default"/>
              <w:jc w:val="both"/>
            </w:pPr>
          </w:p>
          <w:p w14:paraId="7928EFEF" w14:textId="13005F16" w:rsidR="00B853A1" w:rsidRPr="00937A16" w:rsidRDefault="000F43CB" w:rsidP="00B853A1">
            <w:pPr>
              <w:pStyle w:val="Default"/>
              <w:jc w:val="both"/>
            </w:pPr>
            <w:r w:rsidRPr="00937A16">
              <w:t>1</w:t>
            </w:r>
            <w:r w:rsidR="00DA176C" w:rsidRPr="00937A16">
              <w:t>5</w:t>
            </w:r>
            <w:r w:rsidR="007920F6" w:rsidRPr="00937A16">
              <w:t>. Registrar, actualizar, controlar, custodiar y dar el seguimiento de datos de las órdenes de trabajo por averías o interconexiones y otras, generando las órdenes de servicio respectivas en el SCI OPEN.</w:t>
            </w:r>
          </w:p>
          <w:p w14:paraId="62589577" w14:textId="77777777" w:rsidR="00B853A1" w:rsidRPr="00937A16" w:rsidRDefault="00B853A1" w:rsidP="00B853A1">
            <w:pPr>
              <w:pStyle w:val="Default"/>
              <w:jc w:val="both"/>
            </w:pPr>
          </w:p>
          <w:p w14:paraId="68798552" w14:textId="6446EF78" w:rsidR="00B853A1" w:rsidRPr="00937A16" w:rsidRDefault="000F43CB" w:rsidP="00B853A1">
            <w:pPr>
              <w:pStyle w:val="Default"/>
              <w:jc w:val="both"/>
            </w:pPr>
            <w:r w:rsidRPr="00937A16">
              <w:t>1</w:t>
            </w:r>
            <w:r w:rsidR="00DA176C" w:rsidRPr="00937A16">
              <w:t>6</w:t>
            </w:r>
            <w:r w:rsidR="007920F6" w:rsidRPr="00937A16">
              <w:t xml:space="preserve">. Inspeccionar y supervisar las actividades de campo para levantar información y/o verificar datos del cliente, la conexión y la propiedad, para mantener actualizada la información del cliente en el SCI OPEN </w:t>
            </w:r>
          </w:p>
          <w:p w14:paraId="171173A4" w14:textId="77777777" w:rsidR="00B853A1" w:rsidRPr="00937A16" w:rsidRDefault="00B853A1" w:rsidP="00B853A1">
            <w:pPr>
              <w:pStyle w:val="Default"/>
              <w:jc w:val="both"/>
            </w:pPr>
          </w:p>
          <w:p w14:paraId="14772B1D" w14:textId="755B2D40" w:rsidR="007920F6" w:rsidRPr="00937A16" w:rsidRDefault="000F43CB" w:rsidP="00B853A1">
            <w:pPr>
              <w:pStyle w:val="Default"/>
              <w:jc w:val="both"/>
            </w:pPr>
            <w:r w:rsidRPr="00937A16">
              <w:t>1</w:t>
            </w:r>
            <w:r w:rsidR="00DA176C" w:rsidRPr="00937A16">
              <w:t>7</w:t>
            </w:r>
            <w:r w:rsidR="007920F6" w:rsidRPr="00937A16">
              <w:t>. Apoyar la elaboración de estrategias de comunicación para transmitir a los usuarios mensajes claros con respecto a los servicios que brinda la Institución.</w:t>
            </w:r>
          </w:p>
          <w:p w14:paraId="444E3808" w14:textId="77777777" w:rsidR="000F49C7" w:rsidRPr="00937A16" w:rsidRDefault="000F49C7" w:rsidP="00E4489C">
            <w:pPr>
              <w:pStyle w:val="Default"/>
              <w:jc w:val="both"/>
            </w:pPr>
          </w:p>
        </w:tc>
      </w:tr>
    </w:tbl>
    <w:p w14:paraId="0AD8EB02" w14:textId="138E2AD4" w:rsidR="00FB7B3D" w:rsidRPr="00937A16" w:rsidRDefault="00FB7B3D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BAA508" w14:textId="77777777" w:rsidR="00B853A1" w:rsidRPr="00937A16" w:rsidRDefault="00B853A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937A16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937A16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937A16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FASES</w:t>
            </w:r>
          </w:p>
        </w:tc>
      </w:tr>
      <w:tr w:rsidR="00ED7BD0" w:rsidRPr="00937A16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937A16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937A16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Pr="00937A16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937A16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937A16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937A16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937A16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937A16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1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937A16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937A16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A16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937A16"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937A16">
        <w:rPr>
          <w:rFonts w:ascii="Arial" w:hAnsi="Arial" w:cs="Arial"/>
          <w:color w:val="000000"/>
          <w:lang w:val="es-ES"/>
        </w:rPr>
        <w:t>FASE 2: El candidato debe obtener una nota mínima de 70 para continuar con la siguiente fase.</w:t>
      </w:r>
    </w:p>
    <w:p w14:paraId="5B7E0C7F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937A16">
        <w:rPr>
          <w:rFonts w:ascii="Arial" w:hAnsi="Arial" w:cs="Arial"/>
          <w:color w:val="000000"/>
          <w:lang w:val="es-ES"/>
        </w:rPr>
        <w:t xml:space="preserve">FASE 3: Esta fase no es excluyente del proceso de evaluación, es una entrevista preliminar que complementa la prueba psicológica y constituye una recomendación de carácter psicológico, esta prueba no genera puntuación. </w:t>
      </w:r>
    </w:p>
    <w:p w14:paraId="0B0605BA" w14:textId="77777777" w:rsidR="00ED7BD0" w:rsidRPr="00937A16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57269163" w:rsidR="00ED7BD0" w:rsidRPr="00937A16" w:rsidRDefault="00ED7BD0" w:rsidP="00ED7BD0">
      <w:pPr>
        <w:jc w:val="both"/>
        <w:rPr>
          <w:rFonts w:ascii="Arial" w:hAnsi="Arial" w:cs="Arial"/>
          <w:sz w:val="24"/>
          <w:szCs w:val="24"/>
        </w:rPr>
      </w:pPr>
      <w:r w:rsidRPr="00937A16">
        <w:rPr>
          <w:rFonts w:ascii="Arial" w:hAnsi="Arial" w:cs="Arial"/>
          <w:sz w:val="24"/>
          <w:szCs w:val="24"/>
        </w:rPr>
        <w:t>FASE 4: Esta puntuación determinará la toma de decisión en el proceso de selección, dado que se aplicará de manera colegiada permitiendo establecer con mayor transparencia y claridad las competencias que posee el candidato para ocupar un cargo en la Institución.</w:t>
      </w:r>
    </w:p>
    <w:p w14:paraId="11D5C037" w14:textId="580EB351" w:rsidR="00C83666" w:rsidRPr="00937A16" w:rsidRDefault="00C83666" w:rsidP="00013097">
      <w:pPr>
        <w:pStyle w:val="Prrafodelist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 de documentos.</w:t>
      </w:r>
    </w:p>
    <w:p w14:paraId="503BB98C" w14:textId="77777777" w:rsidR="00C83666" w:rsidRPr="00937A16" w:rsidRDefault="00C83666" w:rsidP="00C8366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0B3015CD" w14:textId="02F4DB7D" w:rsidR="00136396" w:rsidRPr="00937A16" w:rsidRDefault="00C83666" w:rsidP="00DC668E">
      <w:pPr>
        <w:pStyle w:val="Prrafodelista"/>
        <w:numPr>
          <w:ilvl w:val="1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>Periodo de recepción:</w:t>
      </w:r>
      <w:r w:rsidR="00191B6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91B6B" w:rsidRPr="001A056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Del 17 al </w:t>
      </w:r>
      <w:r w:rsidR="002971FC" w:rsidRPr="001A056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21 de abril 2023</w:t>
      </w:r>
    </w:p>
    <w:p w14:paraId="09569759" w14:textId="49BDA357" w:rsidR="003630A2" w:rsidRPr="00937A16" w:rsidRDefault="00C83666" w:rsidP="00136396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239AE8AA" w14:textId="67D42AB2" w:rsidR="00237590" w:rsidRPr="00937A16" w:rsidRDefault="003630A2" w:rsidP="00237590">
      <w:pPr>
        <w:pStyle w:val="Prrafodelista"/>
        <w:numPr>
          <w:ilvl w:val="1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 los correos, </w:t>
      </w:r>
      <w:hyperlink r:id="rId11" w:history="1">
        <w:r w:rsidRPr="00937A16">
          <w:rPr>
            <w:rStyle w:val="Hipervnculo"/>
            <w:rFonts w:ascii="Arial" w:hAnsi="Arial" w:cs="Arial"/>
            <w:sz w:val="24"/>
            <w:szCs w:val="24"/>
            <w:lang w:val="es-ES"/>
          </w:rPr>
          <w:t>escott@aya.go.cr</w:t>
        </w:r>
      </w:hyperlink>
      <w:r w:rsidRPr="00937A16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 xml:space="preserve">, </w:t>
      </w:r>
      <w:r w:rsidRPr="00937A16">
        <w:rPr>
          <w:rFonts w:ascii="Arial" w:hAnsi="Arial" w:cs="Arial"/>
          <w:color w:val="4472C4" w:themeColor="accent1"/>
          <w:sz w:val="24"/>
          <w:szCs w:val="24"/>
          <w:u w:val="single"/>
          <w:lang w:val="es-ES"/>
        </w:rPr>
        <w:t>vromero@aya.go.cr</w:t>
      </w:r>
      <w:r w:rsidRPr="00937A16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 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 el siguiente nombre: </w:t>
      </w: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</w:t>
      </w:r>
      <w:r w:rsidR="001A26E8"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Ex</w:t>
      </w:r>
      <w:r w:rsidRPr="00937A1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terno No. 00003585</w:t>
      </w:r>
    </w:p>
    <w:p w14:paraId="08DC971B" w14:textId="77777777" w:rsidR="00237590" w:rsidRPr="00937A16" w:rsidRDefault="00237590" w:rsidP="00237590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57FBE82" w14:textId="7E3A74AC" w:rsidR="003630A2" w:rsidRPr="00937A16" w:rsidRDefault="003630A2" w:rsidP="00237590">
      <w:pPr>
        <w:pStyle w:val="Prrafodelista"/>
        <w:numPr>
          <w:ilvl w:val="1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Ebeth Scott Bryan. Correo </w:t>
      </w:r>
      <w:hyperlink r:id="rId12" w:history="1">
        <w:r w:rsidRPr="00937A16">
          <w:rPr>
            <w:rStyle w:val="Hipervnculo"/>
            <w:rFonts w:ascii="Arial" w:hAnsi="Arial" w:cs="Arial"/>
            <w:color w:val="034990" w:themeColor="hyperlink" w:themeShade="BF"/>
            <w:sz w:val="24"/>
            <w:szCs w:val="24"/>
            <w:lang w:val="es-ES"/>
          </w:rPr>
          <w:t>escott@aya.go.cr</w:t>
        </w:r>
      </w:hyperlink>
      <w:r w:rsidRPr="00937A16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 xml:space="preserve"> 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teléfono 2242-5000 Ext. </w:t>
      </w:r>
      <w:r w:rsidR="00284CC2"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>7065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Licda. Vilma Ester Romero Calderón, correo </w:t>
      </w:r>
      <w:hyperlink r:id="rId13" w:history="1">
        <w:r w:rsidRPr="00937A16">
          <w:rPr>
            <w:rStyle w:val="Hipervnculo"/>
            <w:rFonts w:ascii="Arial" w:hAnsi="Arial" w:cs="Arial"/>
            <w:color w:val="034990" w:themeColor="hyperlink" w:themeShade="BF"/>
            <w:sz w:val="24"/>
            <w:szCs w:val="24"/>
            <w:lang w:val="es-ES"/>
          </w:rPr>
          <w:t>vromero@aya.go.cr</w:t>
        </w:r>
      </w:hyperlink>
      <w:r w:rsidRPr="00937A16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 xml:space="preserve"> </w:t>
      </w:r>
      <w:r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teléfono </w:t>
      </w:r>
      <w:r w:rsidR="00284CC2" w:rsidRPr="00937A16">
        <w:rPr>
          <w:rFonts w:ascii="Arial" w:hAnsi="Arial" w:cs="Arial"/>
          <w:color w:val="000000" w:themeColor="text1"/>
          <w:sz w:val="24"/>
          <w:szCs w:val="24"/>
          <w:lang w:val="es-ES"/>
        </w:rPr>
        <w:t>2242-5000 Ext. 7086</w:t>
      </w:r>
    </w:p>
    <w:p w14:paraId="589B6437" w14:textId="30BC3574" w:rsidR="00C83666" w:rsidRPr="00937A16" w:rsidRDefault="00C83666" w:rsidP="003630A2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CB5CAB2" w14:textId="77777777" w:rsidR="00C83666" w:rsidRPr="00937A16" w:rsidRDefault="00C83666" w:rsidP="00C83666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652E092B" w14:textId="77777777" w:rsidR="00C83666" w:rsidRPr="00937A16" w:rsidRDefault="00C83666" w:rsidP="00C8366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es-ES" w:eastAsia="ar-SA"/>
        </w:rPr>
      </w:pPr>
      <w:r w:rsidRPr="00937A1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 w:rsidRPr="00937A16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3222B63A" w14:textId="77777777" w:rsidR="00C83666" w:rsidRPr="00937A16" w:rsidRDefault="00C83666" w:rsidP="00C836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2D13802" w14:textId="77777777" w:rsidR="00A70022" w:rsidRPr="00E849E9" w:rsidRDefault="00A70022" w:rsidP="00A70022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El participante debe remitir la Oferta, la forma en cómo se firme según lo indicado en la Directriz de la Gerencia General GG-2022-03345:</w:t>
      </w:r>
    </w:p>
    <w:p w14:paraId="1F5E7FD7" w14:textId="77777777" w:rsidR="00A70022" w:rsidRPr="00E849E9" w:rsidRDefault="00A70022" w:rsidP="00A70022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075B3027" w14:textId="77777777" w:rsidR="00A70022" w:rsidRPr="00E849E9" w:rsidRDefault="00A70022" w:rsidP="00A70022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a. Manuscrita, entregar en forma física con bolígrafo azul.</w:t>
      </w:r>
    </w:p>
    <w:p w14:paraId="505301DD" w14:textId="77777777" w:rsidR="00A70022" w:rsidRPr="00E849E9" w:rsidRDefault="00A70022" w:rsidP="00A70022">
      <w:pPr>
        <w:jc w:val="both"/>
        <w:rPr>
          <w:rFonts w:ascii="Arial" w:hAnsi="Arial" w:cs="Arial"/>
          <w:sz w:val="24"/>
          <w:szCs w:val="24"/>
        </w:rPr>
      </w:pPr>
      <w:r w:rsidRPr="00E849E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b. Digital, entregar en forma digital</w:t>
      </w:r>
    </w:p>
    <w:p w14:paraId="78B58F5B" w14:textId="77777777" w:rsidR="00C83666" w:rsidRPr="00ED7BD0" w:rsidRDefault="00C83666" w:rsidP="00C8366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49906A" w14:textId="77777777" w:rsidR="00C83666" w:rsidRPr="00ED7BD0" w:rsidRDefault="00C83666" w:rsidP="00C8366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36242C" w14:textId="77777777" w:rsidR="00C83666" w:rsidRDefault="00C83666" w:rsidP="00C83666">
      <w:pPr>
        <w:spacing w:after="0" w:line="240" w:lineRule="auto"/>
        <w:jc w:val="both"/>
        <w:rPr>
          <w:rFonts w:ascii="Arial" w:hAnsi="Arial" w:cs="Arial"/>
          <w:i/>
        </w:rPr>
      </w:pPr>
    </w:p>
    <w:p w14:paraId="7DA474A1" w14:textId="77777777" w:rsidR="00C83666" w:rsidRPr="001F759E" w:rsidRDefault="00C83666" w:rsidP="00ED7BD0">
      <w:pPr>
        <w:jc w:val="both"/>
        <w:rPr>
          <w:rFonts w:ascii="Arial" w:hAnsi="Arial" w:cs="Arial"/>
          <w:sz w:val="24"/>
          <w:szCs w:val="24"/>
        </w:rPr>
      </w:pPr>
    </w:p>
    <w:sectPr w:rsidR="00C83666" w:rsidRPr="001F759E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C61E" w14:textId="77777777" w:rsidR="00E121D0" w:rsidRDefault="00E121D0" w:rsidP="00AE47BD">
      <w:pPr>
        <w:spacing w:after="0" w:line="240" w:lineRule="auto"/>
      </w:pPr>
      <w:r>
        <w:separator/>
      </w:r>
    </w:p>
  </w:endnote>
  <w:endnote w:type="continuationSeparator" w:id="0">
    <w:p w14:paraId="6C148F4C" w14:textId="77777777" w:rsidR="00E121D0" w:rsidRDefault="00E121D0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6806" w14:textId="77777777" w:rsidR="00E121D0" w:rsidRDefault="00E121D0" w:rsidP="00AE47BD">
      <w:pPr>
        <w:spacing w:after="0" w:line="240" w:lineRule="auto"/>
      </w:pPr>
      <w:r>
        <w:separator/>
      </w:r>
    </w:p>
  </w:footnote>
  <w:footnote w:type="continuationSeparator" w:id="0">
    <w:p w14:paraId="4234EA07" w14:textId="77777777" w:rsidR="00E121D0" w:rsidRDefault="00E121D0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219F"/>
    <w:multiLevelType w:val="hybridMultilevel"/>
    <w:tmpl w:val="20B66968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A3C"/>
    <w:multiLevelType w:val="hybridMultilevel"/>
    <w:tmpl w:val="6BD6686C"/>
    <w:lvl w:ilvl="0" w:tplc="1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D12D9"/>
    <w:multiLevelType w:val="multilevel"/>
    <w:tmpl w:val="8982C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E4158"/>
    <w:multiLevelType w:val="multilevel"/>
    <w:tmpl w:val="18D87DA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39F5C17"/>
    <w:multiLevelType w:val="multilevel"/>
    <w:tmpl w:val="4A5E44A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B0B6D"/>
    <w:multiLevelType w:val="hybridMultilevel"/>
    <w:tmpl w:val="594C2B10"/>
    <w:lvl w:ilvl="0" w:tplc="D948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7220A"/>
    <w:multiLevelType w:val="multilevel"/>
    <w:tmpl w:val="0308B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3" w15:restartNumberingAfterBreak="0">
    <w:nsid w:val="5F45145F"/>
    <w:multiLevelType w:val="multilevel"/>
    <w:tmpl w:val="88AE1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FD54880"/>
    <w:multiLevelType w:val="hybridMultilevel"/>
    <w:tmpl w:val="65BA05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08F"/>
    <w:multiLevelType w:val="multilevel"/>
    <w:tmpl w:val="4B0A4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D7E3832"/>
    <w:multiLevelType w:val="hybridMultilevel"/>
    <w:tmpl w:val="0134A4CC"/>
    <w:lvl w:ilvl="0" w:tplc="1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1062A"/>
    <w:multiLevelType w:val="hybridMultilevel"/>
    <w:tmpl w:val="B614B0D0"/>
    <w:lvl w:ilvl="0" w:tplc="6B004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D2293"/>
    <w:multiLevelType w:val="hybridMultilevel"/>
    <w:tmpl w:val="6E3ED4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AD78FD"/>
    <w:multiLevelType w:val="hybridMultilevel"/>
    <w:tmpl w:val="DB8C4D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08992">
    <w:abstractNumId w:val="34"/>
  </w:num>
  <w:num w:numId="2" w16cid:durableId="455216350">
    <w:abstractNumId w:val="1"/>
  </w:num>
  <w:num w:numId="3" w16cid:durableId="9527552">
    <w:abstractNumId w:val="31"/>
  </w:num>
  <w:num w:numId="4" w16cid:durableId="104276611">
    <w:abstractNumId w:val="7"/>
  </w:num>
  <w:num w:numId="5" w16cid:durableId="523715436">
    <w:abstractNumId w:val="8"/>
  </w:num>
  <w:num w:numId="6" w16cid:durableId="801919401">
    <w:abstractNumId w:val="40"/>
  </w:num>
  <w:num w:numId="7" w16cid:durableId="170801525">
    <w:abstractNumId w:val="9"/>
  </w:num>
  <w:num w:numId="8" w16cid:durableId="2138643857">
    <w:abstractNumId w:val="35"/>
  </w:num>
  <w:num w:numId="9" w16cid:durableId="1626767004">
    <w:abstractNumId w:val="37"/>
  </w:num>
  <w:num w:numId="10" w16cid:durableId="150562457">
    <w:abstractNumId w:val="13"/>
  </w:num>
  <w:num w:numId="11" w16cid:durableId="750465670">
    <w:abstractNumId w:val="3"/>
  </w:num>
  <w:num w:numId="12" w16cid:durableId="638726922">
    <w:abstractNumId w:val="18"/>
  </w:num>
  <w:num w:numId="13" w16cid:durableId="653224330">
    <w:abstractNumId w:val="39"/>
  </w:num>
  <w:num w:numId="14" w16cid:durableId="1410662712">
    <w:abstractNumId w:val="11"/>
  </w:num>
  <w:num w:numId="15" w16cid:durableId="568812570">
    <w:abstractNumId w:val="38"/>
  </w:num>
  <w:num w:numId="16" w16cid:durableId="2004311621">
    <w:abstractNumId w:val="15"/>
  </w:num>
  <w:num w:numId="17" w16cid:durableId="1550722862">
    <w:abstractNumId w:val="0"/>
  </w:num>
  <w:num w:numId="18" w16cid:durableId="1536193035">
    <w:abstractNumId w:val="42"/>
  </w:num>
  <w:num w:numId="19" w16cid:durableId="290064278">
    <w:abstractNumId w:val="6"/>
  </w:num>
  <w:num w:numId="20" w16cid:durableId="692534556">
    <w:abstractNumId w:val="26"/>
  </w:num>
  <w:num w:numId="21" w16cid:durableId="999843006">
    <w:abstractNumId w:val="33"/>
  </w:num>
  <w:num w:numId="22" w16cid:durableId="2090034255">
    <w:abstractNumId w:val="4"/>
  </w:num>
  <w:num w:numId="23" w16cid:durableId="894395754">
    <w:abstractNumId w:val="12"/>
  </w:num>
  <w:num w:numId="24" w16cid:durableId="1024163549">
    <w:abstractNumId w:val="25"/>
  </w:num>
  <w:num w:numId="25" w16cid:durableId="1270089911">
    <w:abstractNumId w:val="32"/>
  </w:num>
  <w:num w:numId="26" w16cid:durableId="383876535">
    <w:abstractNumId w:val="21"/>
  </w:num>
  <w:num w:numId="27" w16cid:durableId="666443252">
    <w:abstractNumId w:val="22"/>
  </w:num>
  <w:num w:numId="28" w16cid:durableId="1246452174">
    <w:abstractNumId w:val="10"/>
  </w:num>
  <w:num w:numId="29" w16cid:durableId="8657824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2498916">
    <w:abstractNumId w:val="16"/>
  </w:num>
  <w:num w:numId="31" w16cid:durableId="67115417">
    <w:abstractNumId w:val="17"/>
  </w:num>
  <w:num w:numId="32" w16cid:durableId="1575773306">
    <w:abstractNumId w:val="2"/>
  </w:num>
  <w:num w:numId="33" w16cid:durableId="1060516877">
    <w:abstractNumId w:val="41"/>
  </w:num>
  <w:num w:numId="34" w16cid:durableId="1396856209">
    <w:abstractNumId w:val="24"/>
  </w:num>
  <w:num w:numId="35" w16cid:durableId="1262764089">
    <w:abstractNumId w:val="5"/>
  </w:num>
  <w:num w:numId="36" w16cid:durableId="523054519">
    <w:abstractNumId w:val="28"/>
  </w:num>
  <w:num w:numId="37" w16cid:durableId="679628495">
    <w:abstractNumId w:val="27"/>
  </w:num>
  <w:num w:numId="38" w16cid:durableId="105083614">
    <w:abstractNumId w:val="14"/>
  </w:num>
  <w:num w:numId="39" w16cid:durableId="621502589">
    <w:abstractNumId w:val="20"/>
  </w:num>
  <w:num w:numId="40" w16cid:durableId="2028436632">
    <w:abstractNumId w:val="29"/>
  </w:num>
  <w:num w:numId="41" w16cid:durableId="181630355">
    <w:abstractNumId w:val="19"/>
  </w:num>
  <w:num w:numId="42" w16cid:durableId="1348483351">
    <w:abstractNumId w:val="23"/>
  </w:num>
  <w:num w:numId="43" w16cid:durableId="146002786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298"/>
    <w:rsid w:val="00010C9C"/>
    <w:rsid w:val="00013097"/>
    <w:rsid w:val="00013B2D"/>
    <w:rsid w:val="000244C0"/>
    <w:rsid w:val="000266EB"/>
    <w:rsid w:val="0003045A"/>
    <w:rsid w:val="000319C8"/>
    <w:rsid w:val="00032002"/>
    <w:rsid w:val="00033F3F"/>
    <w:rsid w:val="00035855"/>
    <w:rsid w:val="000548FA"/>
    <w:rsid w:val="00056F81"/>
    <w:rsid w:val="00065CB1"/>
    <w:rsid w:val="00082457"/>
    <w:rsid w:val="00082736"/>
    <w:rsid w:val="0008589C"/>
    <w:rsid w:val="000918E1"/>
    <w:rsid w:val="00097794"/>
    <w:rsid w:val="000A2278"/>
    <w:rsid w:val="000A374C"/>
    <w:rsid w:val="000A63AE"/>
    <w:rsid w:val="000A6F11"/>
    <w:rsid w:val="000B69AB"/>
    <w:rsid w:val="000D02FF"/>
    <w:rsid w:val="000E4626"/>
    <w:rsid w:val="000E5B11"/>
    <w:rsid w:val="000F43CB"/>
    <w:rsid w:val="000F49C7"/>
    <w:rsid w:val="0010062C"/>
    <w:rsid w:val="001033DA"/>
    <w:rsid w:val="001106A9"/>
    <w:rsid w:val="00112BEC"/>
    <w:rsid w:val="00114014"/>
    <w:rsid w:val="00130572"/>
    <w:rsid w:val="00130FEF"/>
    <w:rsid w:val="00136396"/>
    <w:rsid w:val="00136FB2"/>
    <w:rsid w:val="00141F38"/>
    <w:rsid w:val="001473F5"/>
    <w:rsid w:val="00151018"/>
    <w:rsid w:val="001549AB"/>
    <w:rsid w:val="00155944"/>
    <w:rsid w:val="00162B48"/>
    <w:rsid w:val="00165894"/>
    <w:rsid w:val="00186454"/>
    <w:rsid w:val="00186DBC"/>
    <w:rsid w:val="0018776F"/>
    <w:rsid w:val="001913AE"/>
    <w:rsid w:val="00191B6B"/>
    <w:rsid w:val="00197848"/>
    <w:rsid w:val="001A0564"/>
    <w:rsid w:val="001A26E8"/>
    <w:rsid w:val="001B3F2D"/>
    <w:rsid w:val="001C3AB3"/>
    <w:rsid w:val="001C6B03"/>
    <w:rsid w:val="001D5F37"/>
    <w:rsid w:val="001E08FE"/>
    <w:rsid w:val="001E3E94"/>
    <w:rsid w:val="001E5915"/>
    <w:rsid w:val="001F4A85"/>
    <w:rsid w:val="00203E3B"/>
    <w:rsid w:val="002055BD"/>
    <w:rsid w:val="00214AEE"/>
    <w:rsid w:val="00220731"/>
    <w:rsid w:val="002218C3"/>
    <w:rsid w:val="00236309"/>
    <w:rsid w:val="00237590"/>
    <w:rsid w:val="002619B5"/>
    <w:rsid w:val="00263FB3"/>
    <w:rsid w:val="00270149"/>
    <w:rsid w:val="00270A52"/>
    <w:rsid w:val="00273B2A"/>
    <w:rsid w:val="00281A5E"/>
    <w:rsid w:val="0028206D"/>
    <w:rsid w:val="00284CC2"/>
    <w:rsid w:val="00287BB9"/>
    <w:rsid w:val="002922DA"/>
    <w:rsid w:val="002971FC"/>
    <w:rsid w:val="002B0C7E"/>
    <w:rsid w:val="002B688F"/>
    <w:rsid w:val="002C3CF0"/>
    <w:rsid w:val="002C43AB"/>
    <w:rsid w:val="002D1F34"/>
    <w:rsid w:val="002D5886"/>
    <w:rsid w:val="002D5F30"/>
    <w:rsid w:val="002D7F1F"/>
    <w:rsid w:val="002E1938"/>
    <w:rsid w:val="002E2CAC"/>
    <w:rsid w:val="002F271E"/>
    <w:rsid w:val="002F686F"/>
    <w:rsid w:val="002F6A7B"/>
    <w:rsid w:val="002F7000"/>
    <w:rsid w:val="002F7921"/>
    <w:rsid w:val="003111EA"/>
    <w:rsid w:val="00323BB0"/>
    <w:rsid w:val="003269A5"/>
    <w:rsid w:val="0033048B"/>
    <w:rsid w:val="003339EA"/>
    <w:rsid w:val="003501F3"/>
    <w:rsid w:val="003517D1"/>
    <w:rsid w:val="003519FE"/>
    <w:rsid w:val="0035392A"/>
    <w:rsid w:val="003548D1"/>
    <w:rsid w:val="003630A2"/>
    <w:rsid w:val="0036474A"/>
    <w:rsid w:val="00366173"/>
    <w:rsid w:val="00371917"/>
    <w:rsid w:val="00373A2F"/>
    <w:rsid w:val="003770F9"/>
    <w:rsid w:val="003911EF"/>
    <w:rsid w:val="00395549"/>
    <w:rsid w:val="003A7B9A"/>
    <w:rsid w:val="003B2502"/>
    <w:rsid w:val="003B353A"/>
    <w:rsid w:val="003B48D6"/>
    <w:rsid w:val="003B539D"/>
    <w:rsid w:val="003C1410"/>
    <w:rsid w:val="003C14A2"/>
    <w:rsid w:val="003E09D4"/>
    <w:rsid w:val="004041C1"/>
    <w:rsid w:val="00412B96"/>
    <w:rsid w:val="004162A9"/>
    <w:rsid w:val="00421A07"/>
    <w:rsid w:val="00422893"/>
    <w:rsid w:val="00427592"/>
    <w:rsid w:val="0044267D"/>
    <w:rsid w:val="0045688A"/>
    <w:rsid w:val="004664DF"/>
    <w:rsid w:val="004709A9"/>
    <w:rsid w:val="0047106A"/>
    <w:rsid w:val="004718C8"/>
    <w:rsid w:val="00471DE2"/>
    <w:rsid w:val="004720AE"/>
    <w:rsid w:val="0049699A"/>
    <w:rsid w:val="00497751"/>
    <w:rsid w:val="004A4AD8"/>
    <w:rsid w:val="004B31F3"/>
    <w:rsid w:val="004B76D7"/>
    <w:rsid w:val="004C2940"/>
    <w:rsid w:val="004C65FF"/>
    <w:rsid w:val="004C7470"/>
    <w:rsid w:val="004C7DA4"/>
    <w:rsid w:val="004D4DEA"/>
    <w:rsid w:val="004E0623"/>
    <w:rsid w:val="004E3689"/>
    <w:rsid w:val="004F5ECD"/>
    <w:rsid w:val="00501C7B"/>
    <w:rsid w:val="00505282"/>
    <w:rsid w:val="0051381B"/>
    <w:rsid w:val="00513D1B"/>
    <w:rsid w:val="00514258"/>
    <w:rsid w:val="00527573"/>
    <w:rsid w:val="00527981"/>
    <w:rsid w:val="00536C1D"/>
    <w:rsid w:val="00536D0E"/>
    <w:rsid w:val="00537C25"/>
    <w:rsid w:val="005449CE"/>
    <w:rsid w:val="00547564"/>
    <w:rsid w:val="00547BDD"/>
    <w:rsid w:val="00552703"/>
    <w:rsid w:val="00552940"/>
    <w:rsid w:val="005539EB"/>
    <w:rsid w:val="00553AC7"/>
    <w:rsid w:val="00554EF5"/>
    <w:rsid w:val="00563B50"/>
    <w:rsid w:val="00566842"/>
    <w:rsid w:val="00566939"/>
    <w:rsid w:val="005674BE"/>
    <w:rsid w:val="00576BB2"/>
    <w:rsid w:val="00584BEB"/>
    <w:rsid w:val="005A3C30"/>
    <w:rsid w:val="005A6921"/>
    <w:rsid w:val="005B1A49"/>
    <w:rsid w:val="005B6473"/>
    <w:rsid w:val="005C20B0"/>
    <w:rsid w:val="005D6E11"/>
    <w:rsid w:val="005D6E20"/>
    <w:rsid w:val="005F321D"/>
    <w:rsid w:val="005F5EFE"/>
    <w:rsid w:val="0060525F"/>
    <w:rsid w:val="0061017B"/>
    <w:rsid w:val="00612FF8"/>
    <w:rsid w:val="006130C8"/>
    <w:rsid w:val="006164C9"/>
    <w:rsid w:val="006341FE"/>
    <w:rsid w:val="00640C98"/>
    <w:rsid w:val="006518FF"/>
    <w:rsid w:val="00652834"/>
    <w:rsid w:val="0065628C"/>
    <w:rsid w:val="0066145D"/>
    <w:rsid w:val="0066481C"/>
    <w:rsid w:val="00673FF9"/>
    <w:rsid w:val="006765E3"/>
    <w:rsid w:val="006765EA"/>
    <w:rsid w:val="006779B7"/>
    <w:rsid w:val="0068412F"/>
    <w:rsid w:val="006A52F3"/>
    <w:rsid w:val="006B2872"/>
    <w:rsid w:val="006B2C50"/>
    <w:rsid w:val="006B53AB"/>
    <w:rsid w:val="006C4A69"/>
    <w:rsid w:val="006C6334"/>
    <w:rsid w:val="006D11A4"/>
    <w:rsid w:val="006D74D3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3F19"/>
    <w:rsid w:val="007341C4"/>
    <w:rsid w:val="00737342"/>
    <w:rsid w:val="0074323A"/>
    <w:rsid w:val="00764831"/>
    <w:rsid w:val="00764F67"/>
    <w:rsid w:val="00766EFC"/>
    <w:rsid w:val="0077028E"/>
    <w:rsid w:val="007756B1"/>
    <w:rsid w:val="00787D26"/>
    <w:rsid w:val="007920F6"/>
    <w:rsid w:val="007A57BF"/>
    <w:rsid w:val="007C6238"/>
    <w:rsid w:val="007D6352"/>
    <w:rsid w:val="007F02C8"/>
    <w:rsid w:val="007F6100"/>
    <w:rsid w:val="0080270E"/>
    <w:rsid w:val="00804B77"/>
    <w:rsid w:val="00811800"/>
    <w:rsid w:val="00813A40"/>
    <w:rsid w:val="00813CBB"/>
    <w:rsid w:val="008144E9"/>
    <w:rsid w:val="00823656"/>
    <w:rsid w:val="00825D7C"/>
    <w:rsid w:val="008340AF"/>
    <w:rsid w:val="008409B2"/>
    <w:rsid w:val="008446FC"/>
    <w:rsid w:val="008472C0"/>
    <w:rsid w:val="00854D8E"/>
    <w:rsid w:val="0085704D"/>
    <w:rsid w:val="008646CE"/>
    <w:rsid w:val="00872801"/>
    <w:rsid w:val="00873254"/>
    <w:rsid w:val="0088767E"/>
    <w:rsid w:val="00892964"/>
    <w:rsid w:val="0089495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73D1"/>
    <w:rsid w:val="008F1B4A"/>
    <w:rsid w:val="008F46BC"/>
    <w:rsid w:val="008F6DF2"/>
    <w:rsid w:val="008F7EE8"/>
    <w:rsid w:val="00914473"/>
    <w:rsid w:val="00916B0B"/>
    <w:rsid w:val="00921CB0"/>
    <w:rsid w:val="00925967"/>
    <w:rsid w:val="00925DE7"/>
    <w:rsid w:val="00936E91"/>
    <w:rsid w:val="00937A16"/>
    <w:rsid w:val="0094335A"/>
    <w:rsid w:val="00954CA3"/>
    <w:rsid w:val="00964611"/>
    <w:rsid w:val="00965E97"/>
    <w:rsid w:val="0097362B"/>
    <w:rsid w:val="00976FF6"/>
    <w:rsid w:val="009A3503"/>
    <w:rsid w:val="009B3FFD"/>
    <w:rsid w:val="009B503F"/>
    <w:rsid w:val="009D7EA3"/>
    <w:rsid w:val="009F11C6"/>
    <w:rsid w:val="009F2F6A"/>
    <w:rsid w:val="009F30AD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1E2"/>
    <w:rsid w:val="00A63BAD"/>
    <w:rsid w:val="00A70022"/>
    <w:rsid w:val="00A7558F"/>
    <w:rsid w:val="00A7692F"/>
    <w:rsid w:val="00A828A2"/>
    <w:rsid w:val="00A836F7"/>
    <w:rsid w:val="00A91637"/>
    <w:rsid w:val="00A93878"/>
    <w:rsid w:val="00A9640D"/>
    <w:rsid w:val="00A97E19"/>
    <w:rsid w:val="00AA57A5"/>
    <w:rsid w:val="00AB150E"/>
    <w:rsid w:val="00AB208A"/>
    <w:rsid w:val="00AB490E"/>
    <w:rsid w:val="00AB5E52"/>
    <w:rsid w:val="00AC1DA9"/>
    <w:rsid w:val="00AD0AA9"/>
    <w:rsid w:val="00AD4A65"/>
    <w:rsid w:val="00AE2F26"/>
    <w:rsid w:val="00AE47BD"/>
    <w:rsid w:val="00AE4E5F"/>
    <w:rsid w:val="00AE5F15"/>
    <w:rsid w:val="00AF3AC3"/>
    <w:rsid w:val="00AF3C02"/>
    <w:rsid w:val="00AF5FE9"/>
    <w:rsid w:val="00B027BA"/>
    <w:rsid w:val="00B105E0"/>
    <w:rsid w:val="00B11B78"/>
    <w:rsid w:val="00B25A57"/>
    <w:rsid w:val="00B263C0"/>
    <w:rsid w:val="00B37A5A"/>
    <w:rsid w:val="00B413C5"/>
    <w:rsid w:val="00B423C8"/>
    <w:rsid w:val="00B50E4F"/>
    <w:rsid w:val="00B56EC6"/>
    <w:rsid w:val="00B625B9"/>
    <w:rsid w:val="00B655A9"/>
    <w:rsid w:val="00B67D25"/>
    <w:rsid w:val="00B7120F"/>
    <w:rsid w:val="00B74539"/>
    <w:rsid w:val="00B74F7C"/>
    <w:rsid w:val="00B853A1"/>
    <w:rsid w:val="00B90042"/>
    <w:rsid w:val="00B9124A"/>
    <w:rsid w:val="00B91DDF"/>
    <w:rsid w:val="00BA09A6"/>
    <w:rsid w:val="00BA293A"/>
    <w:rsid w:val="00BA444F"/>
    <w:rsid w:val="00BA4A72"/>
    <w:rsid w:val="00BA4BCC"/>
    <w:rsid w:val="00BA5877"/>
    <w:rsid w:val="00BB04D1"/>
    <w:rsid w:val="00BB72FC"/>
    <w:rsid w:val="00BD0E60"/>
    <w:rsid w:val="00BD212B"/>
    <w:rsid w:val="00BD5A68"/>
    <w:rsid w:val="00BD704E"/>
    <w:rsid w:val="00BF6131"/>
    <w:rsid w:val="00BF761E"/>
    <w:rsid w:val="00C03C48"/>
    <w:rsid w:val="00C05DC8"/>
    <w:rsid w:val="00C06C75"/>
    <w:rsid w:val="00C116E4"/>
    <w:rsid w:val="00C22B53"/>
    <w:rsid w:val="00C31D88"/>
    <w:rsid w:val="00C3227A"/>
    <w:rsid w:val="00C32C05"/>
    <w:rsid w:val="00C52B4A"/>
    <w:rsid w:val="00C53149"/>
    <w:rsid w:val="00C5437C"/>
    <w:rsid w:val="00C6084E"/>
    <w:rsid w:val="00C60E51"/>
    <w:rsid w:val="00C64E94"/>
    <w:rsid w:val="00C835C6"/>
    <w:rsid w:val="00C83666"/>
    <w:rsid w:val="00C8506F"/>
    <w:rsid w:val="00C86312"/>
    <w:rsid w:val="00C91C99"/>
    <w:rsid w:val="00C97280"/>
    <w:rsid w:val="00CA2C0F"/>
    <w:rsid w:val="00CB15BE"/>
    <w:rsid w:val="00CB3FBE"/>
    <w:rsid w:val="00CB7BBE"/>
    <w:rsid w:val="00CC165F"/>
    <w:rsid w:val="00CD3B76"/>
    <w:rsid w:val="00CE573E"/>
    <w:rsid w:val="00CE6F7A"/>
    <w:rsid w:val="00CF0149"/>
    <w:rsid w:val="00CF727B"/>
    <w:rsid w:val="00D04C90"/>
    <w:rsid w:val="00D101C4"/>
    <w:rsid w:val="00D20BB2"/>
    <w:rsid w:val="00D215F7"/>
    <w:rsid w:val="00D24704"/>
    <w:rsid w:val="00D34D6F"/>
    <w:rsid w:val="00D44EF1"/>
    <w:rsid w:val="00D54228"/>
    <w:rsid w:val="00D55846"/>
    <w:rsid w:val="00D71628"/>
    <w:rsid w:val="00D7235E"/>
    <w:rsid w:val="00D878DD"/>
    <w:rsid w:val="00DA176C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DF7ECD"/>
    <w:rsid w:val="00E0563A"/>
    <w:rsid w:val="00E0762B"/>
    <w:rsid w:val="00E121D0"/>
    <w:rsid w:val="00E25AA2"/>
    <w:rsid w:val="00E36BF8"/>
    <w:rsid w:val="00E42653"/>
    <w:rsid w:val="00E43EC2"/>
    <w:rsid w:val="00E4489C"/>
    <w:rsid w:val="00E44F82"/>
    <w:rsid w:val="00E57525"/>
    <w:rsid w:val="00E735FC"/>
    <w:rsid w:val="00E76721"/>
    <w:rsid w:val="00E80AF8"/>
    <w:rsid w:val="00E82501"/>
    <w:rsid w:val="00E8379D"/>
    <w:rsid w:val="00E85702"/>
    <w:rsid w:val="00E85A7E"/>
    <w:rsid w:val="00E910B9"/>
    <w:rsid w:val="00E94ACB"/>
    <w:rsid w:val="00EA2446"/>
    <w:rsid w:val="00EB0B59"/>
    <w:rsid w:val="00EB2189"/>
    <w:rsid w:val="00EB5F0B"/>
    <w:rsid w:val="00EC23B0"/>
    <w:rsid w:val="00EC39B1"/>
    <w:rsid w:val="00ED0469"/>
    <w:rsid w:val="00ED30B8"/>
    <w:rsid w:val="00ED3C20"/>
    <w:rsid w:val="00ED7307"/>
    <w:rsid w:val="00ED7BD0"/>
    <w:rsid w:val="00EE04C1"/>
    <w:rsid w:val="00EE60C9"/>
    <w:rsid w:val="00F00AF1"/>
    <w:rsid w:val="00F04E90"/>
    <w:rsid w:val="00F10FEC"/>
    <w:rsid w:val="00F11F31"/>
    <w:rsid w:val="00F127D3"/>
    <w:rsid w:val="00F25CE4"/>
    <w:rsid w:val="00F2740A"/>
    <w:rsid w:val="00F34CBF"/>
    <w:rsid w:val="00F37F81"/>
    <w:rsid w:val="00F442BF"/>
    <w:rsid w:val="00F462E3"/>
    <w:rsid w:val="00F51608"/>
    <w:rsid w:val="00F53B51"/>
    <w:rsid w:val="00F61206"/>
    <w:rsid w:val="00F621D9"/>
    <w:rsid w:val="00F6227D"/>
    <w:rsid w:val="00F62BD2"/>
    <w:rsid w:val="00F63354"/>
    <w:rsid w:val="00F6524A"/>
    <w:rsid w:val="00F70EBB"/>
    <w:rsid w:val="00F72E09"/>
    <w:rsid w:val="00F8792E"/>
    <w:rsid w:val="00FA1FD7"/>
    <w:rsid w:val="00FA2192"/>
    <w:rsid w:val="00FB090E"/>
    <w:rsid w:val="00FB6CAD"/>
    <w:rsid w:val="00FB7B3D"/>
    <w:rsid w:val="00FC051C"/>
    <w:rsid w:val="00FC42B0"/>
    <w:rsid w:val="00FD0FEB"/>
    <w:rsid w:val="00FE480E"/>
    <w:rsid w:val="00FF2568"/>
    <w:rsid w:val="00FF42AA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710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524A"/>
    <w:rPr>
      <w:color w:val="605E5C"/>
      <w:shd w:val="clear" w:color="auto" w:fill="E1DFDD"/>
    </w:rPr>
  </w:style>
  <w:style w:type="paragraph" w:customStyle="1" w:styleId="contentpasted01">
    <w:name w:val="contentpasted01"/>
    <w:basedOn w:val="Normal"/>
    <w:uiPriority w:val="99"/>
    <w:semiHidden/>
    <w:rsid w:val="00A70022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romero@aya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cott@aya.go.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tt@aya.go.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298EEDAB-5DF6-487A-8C81-5B0F1CFDE22D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85449DD7-B347-4789-93B8-75118EEB3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 Experto Servicio al Cliente-Servicio al Cliente</dc:title>
  <dc:creator>Gabriela Gomez Arce</dc:creator>
  <cp:lastModifiedBy>Fiorella Martinez Mora</cp:lastModifiedBy>
  <cp:revision>29</cp:revision>
  <cp:lastPrinted>2019-11-26T17:45:00Z</cp:lastPrinted>
  <dcterms:created xsi:type="dcterms:W3CDTF">2023-04-14T18:42:00Z</dcterms:created>
  <dcterms:modified xsi:type="dcterms:W3CDTF">2023-04-17T14:50:00Z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